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D8F3" w14:textId="320A0645" w:rsidR="00A82319" w:rsidRPr="00462A70" w:rsidRDefault="00CD1ACE">
      <w:pPr>
        <w:pStyle w:val="Rubrik"/>
        <w:rPr>
          <w:sz w:val="56"/>
          <w:szCs w:val="16"/>
        </w:rPr>
      </w:pPr>
      <w:r w:rsidRPr="00462A70">
        <w:rPr>
          <w:sz w:val="56"/>
          <w:szCs w:val="16"/>
        </w:rPr>
        <w:t>Nyhetsb</w:t>
      </w:r>
      <w:r w:rsidR="00B847F7" w:rsidRPr="00462A70">
        <w:rPr>
          <w:sz w:val="56"/>
          <w:szCs w:val="16"/>
        </w:rPr>
        <w:t>rev</w:t>
      </w:r>
      <w:r w:rsidRPr="00462A70">
        <w:rPr>
          <w:sz w:val="56"/>
          <w:szCs w:val="16"/>
        </w:rPr>
        <w:t xml:space="preserve"> från </w:t>
      </w:r>
      <w:r w:rsidRPr="00D04E1D">
        <w:rPr>
          <w:rFonts w:cstheme="majorHAnsi"/>
          <w:i/>
          <w:iCs/>
          <w:sz w:val="56"/>
          <w:szCs w:val="16"/>
        </w:rPr>
        <w:t>brf</w:t>
      </w:r>
      <w:r w:rsidRPr="00D04E1D">
        <w:rPr>
          <w:rFonts w:cstheme="majorHAnsi"/>
          <w:sz w:val="56"/>
          <w:szCs w:val="16"/>
        </w:rPr>
        <w:t xml:space="preserve"> </w:t>
      </w:r>
      <w:r w:rsidRPr="00D04E1D">
        <w:rPr>
          <w:rFonts w:cstheme="majorHAnsi"/>
          <w:i/>
          <w:iCs/>
          <w:sz w:val="56"/>
          <w:szCs w:val="16"/>
        </w:rPr>
        <w:t>passagen</w:t>
      </w:r>
    </w:p>
    <w:p w14:paraId="7CF7BD29" w14:textId="01846E47" w:rsidR="00A82319" w:rsidRDefault="008956E6">
      <w:pPr>
        <w:pStyle w:val="Underrubrik"/>
      </w:pPr>
      <w:r>
        <w:rPr>
          <w:noProof/>
          <w:lang w:bidi="sv-SE"/>
        </w:rPr>
        <mc:AlternateContent>
          <mc:Choice Requires="wps">
            <w:drawing>
              <wp:anchor distT="182880" distB="182880" distL="274320" distR="274320" simplePos="0" relativeHeight="251659264" behindDoc="0" locked="0" layoutInCell="1" allowOverlap="0" wp14:anchorId="261B01E2" wp14:editId="4D4D3625">
                <wp:simplePos x="0" y="0"/>
                <wp:positionH relativeFrom="margin">
                  <wp:posOffset>0</wp:posOffset>
                </wp:positionH>
                <wp:positionV relativeFrom="paragraph">
                  <wp:posOffset>709295</wp:posOffset>
                </wp:positionV>
                <wp:extent cx="2171700" cy="4076700"/>
                <wp:effectExtent l="0" t="0" r="0" b="0"/>
                <wp:wrapSquare wrapText="bothSides"/>
                <wp:docPr id="1" name="Textruta 1" descr="Textruta, marginallist"/>
                <wp:cNvGraphicFramePr/>
                <a:graphic xmlns:a="http://schemas.openxmlformats.org/drawingml/2006/main">
                  <a:graphicData uri="http://schemas.microsoft.com/office/word/2010/wordprocessingShape">
                    <wps:wsp>
                      <wps:cNvSpPr txBox="1"/>
                      <wps:spPr>
                        <a:xfrm>
                          <a:off x="0" y="0"/>
                          <a:ext cx="2171700" cy="4076700"/>
                        </a:xfrm>
                        <a:prstGeom prst="rect">
                          <a:avLst/>
                        </a:prstGeom>
                        <a:solidFill>
                          <a:schemeClr val="accent2">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0" w:type="auto"/>
                              <w:shd w:val="clear" w:color="auto" w:fill="F0D67E" w:themeFill="accent3" w:themeFillTint="99"/>
                              <w:tblLayout w:type="fixed"/>
                              <w:tblCellMar>
                                <w:left w:w="0" w:type="dxa"/>
                                <w:right w:w="0" w:type="dxa"/>
                              </w:tblCellMar>
                              <w:tblLook w:val="04A0" w:firstRow="1" w:lastRow="0" w:firstColumn="1" w:lastColumn="0" w:noHBand="0" w:noVBand="1"/>
                              <w:tblDescription w:val="Tabell för marginallistlayout"/>
                            </w:tblPr>
                            <w:tblGrid>
                              <w:gridCol w:w="3518"/>
                              <w:gridCol w:w="3518"/>
                            </w:tblGrid>
                            <w:tr w:rsidR="00CD1ACE" w14:paraId="1105EC4F" w14:textId="0A88AE1A" w:rsidTr="00B847F7">
                              <w:trPr>
                                <w:trHeight w:hRule="exact" w:val="6048"/>
                              </w:trPr>
                              <w:tc>
                                <w:tcPr>
                                  <w:tcW w:w="3518" w:type="dxa"/>
                                  <w:shd w:val="clear" w:color="auto" w:fill="DC7D0E" w:themeFill="accent2" w:themeFillShade="BF"/>
                                  <w:tcMar>
                                    <w:top w:w="288" w:type="dxa"/>
                                    <w:bottom w:w="288" w:type="dxa"/>
                                  </w:tcMar>
                                </w:tcPr>
                                <w:p w14:paraId="2258579D" w14:textId="72F38250" w:rsidR="00CD1ACE" w:rsidRPr="00B847F7" w:rsidRDefault="00B847F7">
                                  <w:pPr>
                                    <w:pStyle w:val="Blockrubrik"/>
                                  </w:pPr>
                                  <w:r>
                                    <w:t>Hej!</w:t>
                                  </w:r>
                                </w:p>
                                <w:p w14:paraId="762CF15F" w14:textId="77777777" w:rsidR="00CD1ACE" w:rsidRDefault="00B847F7">
                                  <w:pPr>
                                    <w:pStyle w:val="Indragetstycke"/>
                                  </w:pPr>
                                  <w:r w:rsidRPr="00B847F7">
                                    <w:t xml:space="preserve">Vi i styrelsen har bestämt att vi kommer att skriva ett nyhetsbrev </w:t>
                                  </w:r>
                                  <w:r w:rsidR="00462A70">
                                    <w:t xml:space="preserve">ca </w:t>
                                  </w:r>
                                  <w:r w:rsidRPr="00B847F7">
                                    <w:t>1 gång/kvartal för att alla ska få insyn i vilka frågor vi arbetar med och vad som är på gång. Hoppas att ni kommer uppskatta detta!</w:t>
                                  </w:r>
                                </w:p>
                                <w:p w14:paraId="74202A5B" w14:textId="16C24D9B" w:rsidR="00462A70" w:rsidRDefault="00462A70" w:rsidP="00462A70">
                                  <w:pPr>
                                    <w:pStyle w:val="Indragetstycke"/>
                                    <w:jc w:val="center"/>
                                  </w:pPr>
                                </w:p>
                              </w:tc>
                              <w:tc>
                                <w:tcPr>
                                  <w:tcW w:w="3518" w:type="dxa"/>
                                  <w:shd w:val="clear" w:color="auto" w:fill="F0D67E" w:themeFill="accent3" w:themeFillTint="99"/>
                                </w:tcPr>
                                <w:p w14:paraId="388BCE79" w14:textId="77777777" w:rsidR="00CD1ACE" w:rsidRDefault="00CD1ACE">
                                  <w:pPr>
                                    <w:pStyle w:val="Blockrubrik"/>
                                  </w:pPr>
                                </w:p>
                              </w:tc>
                            </w:tr>
                            <w:tr w:rsidR="00CD1ACE" w14:paraId="6792C712" w14:textId="667CC62E" w:rsidTr="00925A5E">
                              <w:trPr>
                                <w:trHeight w:hRule="exact" w:val="288"/>
                              </w:trPr>
                              <w:tc>
                                <w:tcPr>
                                  <w:tcW w:w="3518" w:type="dxa"/>
                                  <w:shd w:val="clear" w:color="auto" w:fill="auto"/>
                                </w:tcPr>
                                <w:p w14:paraId="2B4740EE" w14:textId="77777777" w:rsidR="00CD1ACE" w:rsidRDefault="00CD1ACE"/>
                              </w:tc>
                              <w:tc>
                                <w:tcPr>
                                  <w:tcW w:w="3518" w:type="dxa"/>
                                  <w:shd w:val="clear" w:color="auto" w:fill="F0D67E" w:themeFill="accent3" w:themeFillTint="99"/>
                                </w:tcPr>
                                <w:p w14:paraId="5BCBC4D3" w14:textId="77777777" w:rsidR="00CD1ACE" w:rsidRDefault="00CD1ACE"/>
                              </w:tc>
                            </w:tr>
                            <w:tr w:rsidR="00CD1ACE" w14:paraId="699DD448" w14:textId="334AC4FE" w:rsidTr="00925A5E">
                              <w:trPr>
                                <w:trHeight w:hRule="exact" w:val="3312"/>
                              </w:trPr>
                              <w:tc>
                                <w:tcPr>
                                  <w:tcW w:w="3518" w:type="dxa"/>
                                  <w:shd w:val="clear" w:color="auto" w:fill="auto"/>
                                </w:tcPr>
                                <w:p w14:paraId="04EBEADD" w14:textId="7C632D99" w:rsidR="00CD1ACE" w:rsidRDefault="00CD1ACE"/>
                              </w:tc>
                              <w:tc>
                                <w:tcPr>
                                  <w:tcW w:w="3518" w:type="dxa"/>
                                  <w:shd w:val="clear" w:color="auto" w:fill="F0D67E" w:themeFill="accent3" w:themeFillTint="99"/>
                                </w:tcPr>
                                <w:p w14:paraId="56742528" w14:textId="77777777" w:rsidR="00CD1ACE" w:rsidRDefault="00CD1ACE">
                                  <w:pPr>
                                    <w:rPr>
                                      <w:noProof/>
                                      <w:lang w:bidi="sv-SE"/>
                                    </w:rPr>
                                  </w:pPr>
                                </w:p>
                              </w:tc>
                            </w:tr>
                          </w:tbl>
                          <w:p w14:paraId="66E5D09B" w14:textId="38D5F4B5" w:rsidR="00A82319" w:rsidRDefault="00A82319">
                            <w:pPr>
                              <w:pStyle w:val="Beskrivn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1B01E2" id="_x0000_t202" coordsize="21600,21600" o:spt="202" path="m,l,21600r21600,l21600,xe">
                <v:stroke joinstyle="miter"/>
                <v:path gradientshapeok="t" o:connecttype="rect"/>
              </v:shapetype>
              <v:shape id="Textruta 1" o:spid="_x0000_s1026" type="#_x0000_t202" alt="Textruta, marginallist" style="position:absolute;margin-left:0;margin-top:55.85pt;width:171pt;height:321pt;z-index:251659264;visibility:visible;mso-wrap-style:square;mso-width-percent:0;mso-height-percent:0;mso-wrap-distance-left:21.6pt;mso-wrap-distance-top:14.4pt;mso-wrap-distance-right:21.6pt;mso-wrap-distance-bottom:14.4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" o:allowoverlap="f" fillcolor="#dc7d0e [2405]" stroked="f" strokeweight=".5pt">
                <v:textbox inset="0,0,0,0">
                  <w:txbxContent>
                    <w:tbl>
                      <w:tblPr>
                        <w:tblW w:w="0" w:type="auto"/>
                        <w:shd w:val="clear" w:color="auto" w:fill="F0D67E" w:themeFill="accent3" w:themeFillTint="99"/>
                        <w:tblLayout w:type="fixed"/>
                        <w:tblCellMar>
                          <w:left w:w="0" w:type="dxa"/>
                          <w:right w:w="0" w:type="dxa"/>
                        </w:tblCellMar>
                        <w:tblLook w:val="04A0" w:firstRow="1" w:lastRow="0" w:firstColumn="1" w:lastColumn="0" w:noHBand="0" w:noVBand="1"/>
                        <w:tblDescription w:val="Tabell för marginallistlayout"/>
                      </w:tblPr>
                      <w:tblGrid>
                        <w:gridCol w:w="3518"/>
                        <w:gridCol w:w="3518"/>
                      </w:tblGrid>
                      <w:tr w:rsidR="00CD1ACE" w14:paraId="1105EC4F" w14:textId="0A88AE1A" w:rsidTr="00B847F7">
                        <w:trPr>
                          <w:trHeight w:hRule="exact" w:val="6048"/>
                        </w:trPr>
                        <w:tc>
                          <w:tcPr>
                            <w:tcW w:w="3518" w:type="dxa"/>
                            <w:shd w:val="clear" w:color="auto" w:fill="DC7D0E" w:themeFill="accent2" w:themeFillShade="BF"/>
                            <w:tcMar>
                              <w:top w:w="288" w:type="dxa"/>
                              <w:bottom w:w="288" w:type="dxa"/>
                            </w:tcMar>
                          </w:tcPr>
                          <w:p w14:paraId="2258579D" w14:textId="72F38250" w:rsidR="00CD1ACE" w:rsidRPr="00B847F7" w:rsidRDefault="00B847F7">
                            <w:pPr>
                              <w:pStyle w:val="Blockrubrik"/>
                            </w:pPr>
                            <w:r>
                              <w:t>Hej!</w:t>
                            </w:r>
                          </w:p>
                          <w:p w14:paraId="762CF15F" w14:textId="77777777" w:rsidR="00CD1ACE" w:rsidRDefault="00B847F7">
                            <w:pPr>
                              <w:pStyle w:val="Indragetstycke"/>
                            </w:pPr>
                            <w:r w:rsidRPr="00B847F7">
                              <w:t xml:space="preserve">Vi i styrelsen har bestämt att vi kommer att skriva ett nyhetsbrev </w:t>
                            </w:r>
                            <w:r w:rsidR="00462A70">
                              <w:t xml:space="preserve">ca </w:t>
                            </w:r>
                            <w:r w:rsidRPr="00B847F7">
                              <w:t>1 gång/kvartal för att alla ska få insyn i vilka frågor vi arbetar med och vad som är på gång. Hoppas att ni kommer uppskatta detta!</w:t>
                            </w:r>
                          </w:p>
                          <w:p w14:paraId="74202A5B" w14:textId="16C24D9B" w:rsidR="00462A70" w:rsidRDefault="00462A70" w:rsidP="00462A70">
                            <w:pPr>
                              <w:pStyle w:val="Indragetstycke"/>
                              <w:jc w:val="center"/>
                            </w:pPr>
                          </w:p>
                        </w:tc>
                        <w:tc>
                          <w:tcPr>
                            <w:tcW w:w="3518" w:type="dxa"/>
                            <w:shd w:val="clear" w:color="auto" w:fill="F0D67E" w:themeFill="accent3" w:themeFillTint="99"/>
                          </w:tcPr>
                          <w:p w14:paraId="388BCE79" w14:textId="77777777" w:rsidR="00CD1ACE" w:rsidRDefault="00CD1ACE">
                            <w:pPr>
                              <w:pStyle w:val="Blockrubrik"/>
                            </w:pPr>
                          </w:p>
                        </w:tc>
                      </w:tr>
                      <w:tr w:rsidR="00CD1ACE" w14:paraId="6792C712" w14:textId="667CC62E" w:rsidTr="00925A5E">
                        <w:trPr>
                          <w:trHeight w:hRule="exact" w:val="288"/>
                        </w:trPr>
                        <w:tc>
                          <w:tcPr>
                            <w:tcW w:w="3518" w:type="dxa"/>
                            <w:shd w:val="clear" w:color="auto" w:fill="auto"/>
                          </w:tcPr>
                          <w:p w14:paraId="2B4740EE" w14:textId="77777777" w:rsidR="00CD1ACE" w:rsidRDefault="00CD1ACE"/>
                        </w:tc>
                        <w:tc>
                          <w:tcPr>
                            <w:tcW w:w="3518" w:type="dxa"/>
                            <w:shd w:val="clear" w:color="auto" w:fill="F0D67E" w:themeFill="accent3" w:themeFillTint="99"/>
                          </w:tcPr>
                          <w:p w14:paraId="5BCBC4D3" w14:textId="77777777" w:rsidR="00CD1ACE" w:rsidRDefault="00CD1ACE"/>
                        </w:tc>
                      </w:tr>
                      <w:tr w:rsidR="00CD1ACE" w14:paraId="699DD448" w14:textId="334AC4FE" w:rsidTr="00925A5E">
                        <w:trPr>
                          <w:trHeight w:hRule="exact" w:val="3312"/>
                        </w:trPr>
                        <w:tc>
                          <w:tcPr>
                            <w:tcW w:w="3518" w:type="dxa"/>
                            <w:shd w:val="clear" w:color="auto" w:fill="auto"/>
                          </w:tcPr>
                          <w:p w14:paraId="04EBEADD" w14:textId="7C632D99" w:rsidR="00CD1ACE" w:rsidRDefault="00CD1ACE"/>
                        </w:tc>
                        <w:tc>
                          <w:tcPr>
                            <w:tcW w:w="3518" w:type="dxa"/>
                            <w:shd w:val="clear" w:color="auto" w:fill="F0D67E" w:themeFill="accent3" w:themeFillTint="99"/>
                          </w:tcPr>
                          <w:p w14:paraId="56742528" w14:textId="77777777" w:rsidR="00CD1ACE" w:rsidRDefault="00CD1ACE">
                            <w:pPr>
                              <w:rPr>
                                <w:noProof/>
                                <w:lang w:bidi="sv-SE"/>
                              </w:rPr>
                            </w:pPr>
                          </w:p>
                        </w:tc>
                      </w:tr>
                    </w:tbl>
                    <w:p w14:paraId="66E5D09B" w14:textId="38D5F4B5" w:rsidR="00A82319" w:rsidRDefault="00A82319">
                      <w:pPr>
                        <w:pStyle w:val="Beskrivning"/>
                      </w:pPr>
                    </w:p>
                  </w:txbxContent>
                </v:textbox>
                <w10:wrap type="square" anchorx="margin"/>
              </v:shape>
            </w:pict>
          </mc:Fallback>
        </mc:AlternateContent>
      </w:r>
      <w:r w:rsidR="00B847F7">
        <w:t>H</w:t>
      </w:r>
      <w:r w:rsidR="00D04E1D">
        <w:t>ÖST</w:t>
      </w:r>
      <w:r w:rsidR="00B847F7">
        <w:t xml:space="preserve"> 2026</w:t>
      </w:r>
    </w:p>
    <w:p w14:paraId="2A593AB6" w14:textId="086A5C32" w:rsidR="00357D42" w:rsidRDefault="00357D42" w:rsidP="00357D42">
      <w:pPr>
        <w:pStyle w:val="Rubrik1"/>
      </w:pPr>
      <w:r>
        <w:t>Hissrenovering</w:t>
      </w:r>
    </w:p>
    <w:p w14:paraId="3C2E29B7" w14:textId="189AFA01" w:rsidR="00357D42" w:rsidRDefault="00357D42" w:rsidP="00357D42">
      <w:r>
        <w:t xml:space="preserve">Renovering av hissen i trappuppgång nr 15 är nu klar. Tidigare har hissen i nr 9 renoverats. Styrelsen sköter planeringen av renovering för de återstående två hissarna. </w:t>
      </w:r>
    </w:p>
    <w:p w14:paraId="0BC1BFC5" w14:textId="2E6C02F9" w:rsidR="00357D42" w:rsidRDefault="00357D42">
      <w:pPr>
        <w:pStyle w:val="Rubrik1"/>
      </w:pPr>
      <w:r>
        <w:t>Nya ventliationsfilter</w:t>
      </w:r>
    </w:p>
    <w:p w14:paraId="1876DB97" w14:textId="6ED51493" w:rsidR="00357D42" w:rsidRPr="00357D42" w:rsidRDefault="00357D42" w:rsidP="00357D42">
      <w:r>
        <w:t xml:space="preserve">Alla bostadsrätter ska nu ha fått nya ventilationsfilter tilldelade. Bostadsrättshavaren ansvarar för utbyte och för att slänga gamla filter. </w:t>
      </w:r>
    </w:p>
    <w:p w14:paraId="4720DAC2" w14:textId="0E952BE6" w:rsidR="00A82319" w:rsidRDefault="00357D42">
      <w:pPr>
        <w:pStyle w:val="Rubrik1"/>
      </w:pPr>
      <w:r>
        <w:t>Andrahandsuthyrning</w:t>
      </w:r>
    </w:p>
    <w:p w14:paraId="3E545FAF" w14:textId="10044343" w:rsidR="00357D42" w:rsidRDefault="00357D42" w:rsidP="00357D42">
      <w:r>
        <w:t xml:space="preserve">Enligt föreningens stadgar är andrahandsupplåtelse (uthyrning av bostad i andra hand) endast tillåtet om styrelsen skriftligen lämnat sitt samtycke. Bostadsrättshavaren behöver skriftligen ansöka om att få hyra ut i andra hand och ska ange skälen för detta, vilken tid uthyrningen ska pågå och till vem bostaden hyrs ut. Om redan beviljad tid löpt ut eller en ny hyresgäst ska flytta in, då måste du som bostadsrättshavare ansöka på nytt. </w:t>
      </w:r>
    </w:p>
    <w:p w14:paraId="4A256C7B" w14:textId="379B8B02" w:rsidR="009A5642" w:rsidRDefault="00357D42">
      <w:pPr>
        <w:pStyle w:val="Rubrik1"/>
      </w:pPr>
      <w:r>
        <w:t>Parkering på innergården</w:t>
      </w:r>
    </w:p>
    <w:p w14:paraId="653099A6" w14:textId="57DB3A47" w:rsidR="00357D42" w:rsidRDefault="00243E74" w:rsidP="00357D42">
      <w:r w:rsidRPr="00243E74">
        <w:t xml:space="preserve">Innergården är inte avsedd för parkering – utan får endast användas för kortvarig in- och urlastning. </w:t>
      </w:r>
      <w:r w:rsidR="00357D42" w:rsidRPr="00243E74">
        <w:t>Detta gäller även flyttbilar, servicefordon, leveranser m.m. Det är viktigt att räddningsfordon kan ta sig fram och parkera när så behövs!</w:t>
      </w:r>
      <w:r w:rsidR="00357D42">
        <w:t xml:space="preserve"> </w:t>
      </w:r>
    </w:p>
    <w:p w14:paraId="60CAACC4" w14:textId="1BD2647E" w:rsidR="007C2DA2" w:rsidRDefault="007C2DA2">
      <w:pPr>
        <w:pStyle w:val="Rubrik1"/>
      </w:pPr>
      <w:r>
        <w:t>Från styrelsearbetet</w:t>
      </w:r>
    </w:p>
    <w:p w14:paraId="72805691" w14:textId="671C86AC" w:rsidR="007C2DA2" w:rsidRDefault="00243E74" w:rsidP="00462A70">
      <w:pPr>
        <w:pStyle w:val="Liststycke"/>
        <w:numPr>
          <w:ilvl w:val="0"/>
          <w:numId w:val="3"/>
        </w:numPr>
        <w:spacing w:after="160" w:line="278" w:lineRule="auto"/>
      </w:pPr>
      <w:r>
        <w:t>Ytskiktet på port nr 11 har tidigare varit skadad, men</w:t>
      </w:r>
      <w:r w:rsidR="00480F9A">
        <w:t xml:space="preserve"> har nu åtgärdats.</w:t>
      </w:r>
      <w:r w:rsidR="00462A70">
        <w:t xml:space="preserve"> </w:t>
      </w:r>
      <w:r w:rsidR="00462A70">
        <w:t xml:space="preserve">Takbesiktning kommer att ske snart. </w:t>
      </w:r>
    </w:p>
    <w:p w14:paraId="6D2C8006" w14:textId="33B1C0E9" w:rsidR="00243E74" w:rsidRDefault="00243E74" w:rsidP="00243E74">
      <w:pPr>
        <w:pStyle w:val="Liststycke"/>
        <w:numPr>
          <w:ilvl w:val="0"/>
          <w:numId w:val="3"/>
        </w:numPr>
      </w:pPr>
      <w:r>
        <w:t>Föreningens webbplats har uppdaterats (</w:t>
      </w:r>
      <w:r w:rsidRPr="00243E74">
        <w:t>brfpassagen.bostadsratterna.se</w:t>
      </w:r>
      <w:r>
        <w:t>).</w:t>
      </w:r>
    </w:p>
    <w:p w14:paraId="60F7C872" w14:textId="6E1837A5" w:rsidR="00243E74" w:rsidRPr="007C2DA2" w:rsidRDefault="00243E74" w:rsidP="00243E74">
      <w:pPr>
        <w:pStyle w:val="Liststycke"/>
        <w:numPr>
          <w:ilvl w:val="0"/>
          <w:numId w:val="3"/>
        </w:numPr>
      </w:pPr>
      <w:r>
        <w:t xml:space="preserve">Löpande arbete med överlåtelser, uthyrningar, ekonomi och fastighetsförvaltning. </w:t>
      </w:r>
    </w:p>
    <w:p w14:paraId="749FED65" w14:textId="37C6CD9C" w:rsidR="00A82319" w:rsidRDefault="006724F2">
      <w:pPr>
        <w:pStyle w:val="Rubrik1"/>
      </w:pPr>
      <w:r>
        <w:t>Från Samfälligheten</w:t>
      </w:r>
    </w:p>
    <w:p w14:paraId="7E109EFA" w14:textId="741E9E0F" w:rsidR="00357D42" w:rsidRDefault="00357D42" w:rsidP="00357D42">
      <w:r>
        <w:t xml:space="preserve">Markarbeten och andra åtgärder har genomförts avseende innergården och andra gemensamma ytor. </w:t>
      </w:r>
    </w:p>
    <w:p w14:paraId="03D85237" w14:textId="77777777" w:rsidR="00462A70" w:rsidRDefault="00357D42" w:rsidP="00462A70">
      <w:pPr>
        <w:pStyle w:val="Liststycke"/>
        <w:numPr>
          <w:ilvl w:val="0"/>
          <w:numId w:val="2"/>
        </w:numPr>
        <w:spacing w:after="160" w:line="278" w:lineRule="auto"/>
        <w:ind w:left="0" w:firstLine="0"/>
      </w:pPr>
      <w:r>
        <w:t>G</w:t>
      </w:r>
      <w:r w:rsidRPr="005D1629">
        <w:t xml:space="preserve">räsmattan </w:t>
      </w:r>
      <w:r>
        <w:t xml:space="preserve">har spärrats av, toppdressats med gödning och gräs såtts. </w:t>
      </w:r>
      <w:r w:rsidR="00462A70">
        <w:t>Julgransfoten har grävts bort.</w:t>
      </w:r>
    </w:p>
    <w:p w14:paraId="28FA8E56" w14:textId="43D7D54C" w:rsidR="00357D42" w:rsidRPr="005D1629" w:rsidRDefault="00357D42" w:rsidP="00462A70">
      <w:pPr>
        <w:pStyle w:val="Liststycke"/>
        <w:numPr>
          <w:ilvl w:val="0"/>
          <w:numId w:val="2"/>
        </w:numPr>
        <w:spacing w:after="160" w:line="278" w:lineRule="auto"/>
        <w:ind w:left="0" w:firstLine="0"/>
      </w:pPr>
      <w:r w:rsidRPr="005D1629">
        <w:t xml:space="preserve">Innersta </w:t>
      </w:r>
      <w:proofErr w:type="spellStart"/>
      <w:r w:rsidRPr="005D1629">
        <w:t>buskraden</w:t>
      </w:r>
      <w:proofErr w:type="spellEnd"/>
      <w:r w:rsidRPr="005D1629">
        <w:t xml:space="preserve"> på grillplatsen </w:t>
      </w:r>
      <w:r>
        <w:t xml:space="preserve">har tagits bort </w:t>
      </w:r>
      <w:r w:rsidRPr="005D1629">
        <w:t>för att göra platsen</w:t>
      </w:r>
      <w:r>
        <w:t xml:space="preserve"> </w:t>
      </w:r>
      <w:r w:rsidRPr="005D1629">
        <w:t xml:space="preserve">större. </w:t>
      </w:r>
      <w:proofErr w:type="spellStart"/>
      <w:r w:rsidRPr="005D1629">
        <w:t>Markduk</w:t>
      </w:r>
      <w:proofErr w:type="spellEnd"/>
      <w:r w:rsidRPr="005D1629">
        <w:t xml:space="preserve"> och stenmjöl </w:t>
      </w:r>
      <w:r>
        <w:t>har lagts</w:t>
      </w:r>
      <w:r w:rsidRPr="005D1629">
        <w:t xml:space="preserve"> på.</w:t>
      </w:r>
    </w:p>
    <w:p w14:paraId="4BD9BF26" w14:textId="77777777" w:rsidR="00357D42" w:rsidRDefault="00357D42" w:rsidP="00357D42">
      <w:pPr>
        <w:pStyle w:val="Liststycke"/>
        <w:numPr>
          <w:ilvl w:val="0"/>
          <w:numId w:val="2"/>
        </w:numPr>
        <w:spacing w:after="160" w:line="278" w:lineRule="auto"/>
        <w:ind w:left="0" w:firstLine="0"/>
      </w:pPr>
      <w:r>
        <w:t xml:space="preserve">Skyltar om rökförbud vid lekplatsen har satts upp. </w:t>
      </w:r>
    </w:p>
    <w:p w14:paraId="498F75B0" w14:textId="79519757" w:rsidR="00357D42" w:rsidRDefault="00357D42" w:rsidP="00357D42">
      <w:pPr>
        <w:pStyle w:val="Liststycke"/>
        <w:numPr>
          <w:ilvl w:val="0"/>
          <w:numId w:val="2"/>
        </w:numPr>
        <w:spacing w:after="160" w:line="278" w:lineRule="auto"/>
        <w:ind w:left="0" w:firstLine="0"/>
      </w:pPr>
      <w:r>
        <w:t>Grus har fyllts på vid ingångarna till lekplatsen.</w:t>
      </w:r>
    </w:p>
    <w:p w14:paraId="66B4464F" w14:textId="7325FDE9" w:rsidR="00357D42" w:rsidRDefault="00357D42" w:rsidP="00357D42">
      <w:pPr>
        <w:pStyle w:val="Liststycke"/>
        <w:numPr>
          <w:ilvl w:val="0"/>
          <w:numId w:val="2"/>
        </w:numPr>
        <w:spacing w:after="160" w:line="278" w:lineRule="auto"/>
        <w:ind w:left="0" w:firstLine="0"/>
      </w:pPr>
      <w:r>
        <w:t>Virke har bytts ut för möblerna i lekplatsen.</w:t>
      </w:r>
    </w:p>
    <w:p w14:paraId="1271BE08" w14:textId="77777777" w:rsidR="00265FB3" w:rsidRDefault="00357D42" w:rsidP="00C012E6">
      <w:pPr>
        <w:pStyle w:val="Liststycke"/>
        <w:numPr>
          <w:ilvl w:val="0"/>
          <w:numId w:val="2"/>
        </w:numPr>
        <w:spacing w:after="160" w:line="278" w:lineRule="auto"/>
        <w:ind w:left="0" w:firstLine="0"/>
      </w:pPr>
      <w:r>
        <w:t>Dörrar m.m. på återvinningshusen</w:t>
      </w:r>
      <w:r w:rsidR="005F48C6">
        <w:t>, vid garageinfarten och ingången till garaget från gården</w:t>
      </w:r>
      <w:r>
        <w:t xml:space="preserve"> har målats.</w:t>
      </w:r>
    </w:p>
    <w:p w14:paraId="61265C29" w14:textId="367ECE12" w:rsidR="00462A70" w:rsidRDefault="00462A70" w:rsidP="00C012E6">
      <w:pPr>
        <w:pStyle w:val="Liststycke"/>
        <w:numPr>
          <w:ilvl w:val="0"/>
          <w:numId w:val="2"/>
        </w:numPr>
        <w:spacing w:after="160" w:line="278" w:lineRule="auto"/>
        <w:ind w:left="0" w:firstLine="0"/>
      </w:pPr>
      <w:r>
        <w:t>Glasparti vid trappan ned till garaget har rengjorts.</w:t>
      </w:r>
    </w:p>
    <w:p w14:paraId="376A0B8E" w14:textId="77777777" w:rsidR="00265FB3" w:rsidRDefault="00265FB3" w:rsidP="00265FB3">
      <w:pPr>
        <w:pStyle w:val="Liststycke"/>
        <w:spacing w:after="160" w:line="278" w:lineRule="auto"/>
        <w:ind w:left="0"/>
      </w:pPr>
    </w:p>
    <w:p w14:paraId="0E6DD1EC" w14:textId="454279C5" w:rsidR="00A82319" w:rsidRDefault="00357D42" w:rsidP="00243E74">
      <w:pPr>
        <w:pStyle w:val="Liststycke"/>
        <w:spacing w:after="160" w:line="278" w:lineRule="auto"/>
        <w:ind w:left="0"/>
      </w:pPr>
      <w:r>
        <w:t xml:space="preserve">Fler åtgärder planeras. </w:t>
      </w:r>
    </w:p>
    <w:sectPr w:rsidR="00A82319" w:rsidSect="00FD60CE">
      <w:headerReference w:type="even" r:id="rId9"/>
      <w:headerReference w:type="default" r:id="rId10"/>
      <w:footerReference w:type="even" r:id="rId11"/>
      <w:footerReference w:type="default" r:id="rId12"/>
      <w:headerReference w:type="first" r:id="rId13"/>
      <w:footerReference w:type="first" r:id="rId14"/>
      <w:pgSz w:w="11906" w:h="16838" w:code="9"/>
      <w:pgMar w:top="79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3731E" w14:textId="77777777" w:rsidR="00CD1ACE" w:rsidRDefault="00CD1ACE">
      <w:pPr>
        <w:spacing w:after="0" w:line="240" w:lineRule="auto"/>
      </w:pPr>
      <w:r>
        <w:separator/>
      </w:r>
    </w:p>
  </w:endnote>
  <w:endnote w:type="continuationSeparator" w:id="0">
    <w:p w14:paraId="30BABA67" w14:textId="77777777" w:rsidR="00CD1ACE" w:rsidRDefault="00CD1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ACAD" w14:textId="77777777" w:rsidR="006515BE" w:rsidRDefault="006515B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12440" w14:textId="77777777" w:rsidR="006515BE" w:rsidRDefault="006515B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D78FF" w14:textId="77777777" w:rsidR="006515BE" w:rsidRDefault="006515B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AC781" w14:textId="77777777" w:rsidR="00CD1ACE" w:rsidRDefault="00CD1ACE">
      <w:pPr>
        <w:spacing w:after="0" w:line="240" w:lineRule="auto"/>
      </w:pPr>
      <w:r>
        <w:separator/>
      </w:r>
    </w:p>
  </w:footnote>
  <w:footnote w:type="continuationSeparator" w:id="0">
    <w:p w14:paraId="3B02EE9F" w14:textId="77777777" w:rsidR="00CD1ACE" w:rsidRDefault="00CD1A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F33B" w14:textId="77777777" w:rsidR="006515BE" w:rsidRDefault="006515B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8A231" w14:textId="285039D2" w:rsidR="006515BE" w:rsidRDefault="006515B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FD039" w14:textId="77777777" w:rsidR="006515BE" w:rsidRDefault="006515B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A445A"/>
    <w:multiLevelType w:val="hybridMultilevel"/>
    <w:tmpl w:val="53684A7A"/>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 w15:restartNumberingAfterBreak="0">
    <w:nsid w:val="34183B48"/>
    <w:multiLevelType w:val="hybridMultilevel"/>
    <w:tmpl w:val="C206DD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5B61C68"/>
    <w:multiLevelType w:val="hybridMultilevel"/>
    <w:tmpl w:val="719E2938"/>
    <w:lvl w:ilvl="0" w:tplc="BA909DE8">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20960232">
    <w:abstractNumId w:val="2"/>
  </w:num>
  <w:num w:numId="2" w16cid:durableId="1039092564">
    <w:abstractNumId w:val="0"/>
  </w:num>
  <w:num w:numId="3" w16cid:durableId="1024669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ACE"/>
    <w:rsid w:val="00026043"/>
    <w:rsid w:val="000511E6"/>
    <w:rsid w:val="0007715E"/>
    <w:rsid w:val="000A7D2A"/>
    <w:rsid w:val="000E51DB"/>
    <w:rsid w:val="000F5B89"/>
    <w:rsid w:val="000F643B"/>
    <w:rsid w:val="00101065"/>
    <w:rsid w:val="00126D3A"/>
    <w:rsid w:val="00145886"/>
    <w:rsid w:val="00161E6A"/>
    <w:rsid w:val="00163421"/>
    <w:rsid w:val="00165573"/>
    <w:rsid w:val="00172A31"/>
    <w:rsid w:val="00181A98"/>
    <w:rsid w:val="001B6C40"/>
    <w:rsid w:val="001B7FFA"/>
    <w:rsid w:val="001F3D4F"/>
    <w:rsid w:val="00210549"/>
    <w:rsid w:val="00243E74"/>
    <w:rsid w:val="00265FB3"/>
    <w:rsid w:val="00273676"/>
    <w:rsid w:val="00293191"/>
    <w:rsid w:val="002A2B96"/>
    <w:rsid w:val="002A4FC7"/>
    <w:rsid w:val="002B1D7F"/>
    <w:rsid w:val="00331C35"/>
    <w:rsid w:val="00352751"/>
    <w:rsid w:val="00357D42"/>
    <w:rsid w:val="00390C95"/>
    <w:rsid w:val="003B0851"/>
    <w:rsid w:val="003C119C"/>
    <w:rsid w:val="003C5460"/>
    <w:rsid w:val="003D7C04"/>
    <w:rsid w:val="00415FC1"/>
    <w:rsid w:val="004564E1"/>
    <w:rsid w:val="00460922"/>
    <w:rsid w:val="00462A70"/>
    <w:rsid w:val="00463696"/>
    <w:rsid w:val="00480F9A"/>
    <w:rsid w:val="004900FB"/>
    <w:rsid w:val="004A38D4"/>
    <w:rsid w:val="004B7A69"/>
    <w:rsid w:val="004C4BAF"/>
    <w:rsid w:val="004D7871"/>
    <w:rsid w:val="005432D2"/>
    <w:rsid w:val="005A7731"/>
    <w:rsid w:val="005E7B8E"/>
    <w:rsid w:val="005F48C6"/>
    <w:rsid w:val="00624ABC"/>
    <w:rsid w:val="00625516"/>
    <w:rsid w:val="00647C5C"/>
    <w:rsid w:val="006515BE"/>
    <w:rsid w:val="006724F2"/>
    <w:rsid w:val="00683D65"/>
    <w:rsid w:val="006E3416"/>
    <w:rsid w:val="007051AE"/>
    <w:rsid w:val="0071658D"/>
    <w:rsid w:val="007419E6"/>
    <w:rsid w:val="00757B71"/>
    <w:rsid w:val="00795886"/>
    <w:rsid w:val="007B291D"/>
    <w:rsid w:val="007C2DA2"/>
    <w:rsid w:val="007D2505"/>
    <w:rsid w:val="00840B8D"/>
    <w:rsid w:val="00867A9E"/>
    <w:rsid w:val="008956E6"/>
    <w:rsid w:val="008D47D2"/>
    <w:rsid w:val="008E29D1"/>
    <w:rsid w:val="008F36E5"/>
    <w:rsid w:val="008F5386"/>
    <w:rsid w:val="00925A5E"/>
    <w:rsid w:val="00945765"/>
    <w:rsid w:val="00962564"/>
    <w:rsid w:val="0098674C"/>
    <w:rsid w:val="00994662"/>
    <w:rsid w:val="00996D4A"/>
    <w:rsid w:val="009A5642"/>
    <w:rsid w:val="009C5F6E"/>
    <w:rsid w:val="009E0147"/>
    <w:rsid w:val="00A0382B"/>
    <w:rsid w:val="00A14ADA"/>
    <w:rsid w:val="00A21ED8"/>
    <w:rsid w:val="00A660E0"/>
    <w:rsid w:val="00A7026C"/>
    <w:rsid w:val="00A77503"/>
    <w:rsid w:val="00A82319"/>
    <w:rsid w:val="00A91406"/>
    <w:rsid w:val="00B42568"/>
    <w:rsid w:val="00B45B38"/>
    <w:rsid w:val="00B67DA6"/>
    <w:rsid w:val="00B843F5"/>
    <w:rsid w:val="00B847F7"/>
    <w:rsid w:val="00BA6279"/>
    <w:rsid w:val="00BC1F11"/>
    <w:rsid w:val="00BE602E"/>
    <w:rsid w:val="00C13B94"/>
    <w:rsid w:val="00C20C46"/>
    <w:rsid w:val="00C4220A"/>
    <w:rsid w:val="00C47101"/>
    <w:rsid w:val="00C50988"/>
    <w:rsid w:val="00CA30BA"/>
    <w:rsid w:val="00CA5EC2"/>
    <w:rsid w:val="00CB10CF"/>
    <w:rsid w:val="00CC20F7"/>
    <w:rsid w:val="00CD1ACE"/>
    <w:rsid w:val="00CD785F"/>
    <w:rsid w:val="00CF5580"/>
    <w:rsid w:val="00D04E1D"/>
    <w:rsid w:val="00D26067"/>
    <w:rsid w:val="00D458DD"/>
    <w:rsid w:val="00D468E2"/>
    <w:rsid w:val="00D5319F"/>
    <w:rsid w:val="00DB03E3"/>
    <w:rsid w:val="00DC2D81"/>
    <w:rsid w:val="00DC6D01"/>
    <w:rsid w:val="00DE3FD2"/>
    <w:rsid w:val="00E044F5"/>
    <w:rsid w:val="00E21FB4"/>
    <w:rsid w:val="00E352EC"/>
    <w:rsid w:val="00E7032B"/>
    <w:rsid w:val="00E8306A"/>
    <w:rsid w:val="00E83B4D"/>
    <w:rsid w:val="00E90753"/>
    <w:rsid w:val="00E93FB6"/>
    <w:rsid w:val="00E97898"/>
    <w:rsid w:val="00EB2734"/>
    <w:rsid w:val="00EB5AEF"/>
    <w:rsid w:val="00EC1CD8"/>
    <w:rsid w:val="00F06208"/>
    <w:rsid w:val="00F1441F"/>
    <w:rsid w:val="00F36211"/>
    <w:rsid w:val="00F816F1"/>
    <w:rsid w:val="00FB4CF0"/>
    <w:rsid w:val="00FD60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C37F7F1"/>
  <w15:chartTrackingRefBased/>
  <w15:docId w15:val="{B3A6C61D-A07C-404C-A118-D757977C5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kern w:val="2"/>
        <w:lang w:val="sv-SE" w:eastAsia="ja-JP" w:bidi="ar-SA"/>
        <w14:ligatures w14:val="standard"/>
      </w:rPr>
    </w:rPrDefault>
    <w:pPrDefault>
      <w:pPr>
        <w:spacing w:after="20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8"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676"/>
    <w:pPr>
      <w:spacing w:line="276" w:lineRule="auto"/>
    </w:pPr>
    <w:rPr>
      <w:spacing w:val="-4"/>
    </w:rPr>
  </w:style>
  <w:style w:type="paragraph" w:styleId="Rubrik1">
    <w:name w:val="heading 1"/>
    <w:basedOn w:val="Normal"/>
    <w:next w:val="Normal"/>
    <w:link w:val="Rubrik1Char"/>
    <w:uiPriority w:val="3"/>
    <w:qFormat/>
    <w:pPr>
      <w:keepNext/>
      <w:keepLines/>
      <w:spacing w:before="360" w:after="140"/>
      <w:outlineLvl w:val="0"/>
    </w:pPr>
    <w:rPr>
      <w:rFonts w:asciiTheme="majorHAnsi" w:eastAsiaTheme="majorEastAsia" w:hAnsiTheme="majorHAnsi" w:cstheme="majorBidi"/>
      <w:b/>
      <w:bCs/>
      <w:caps/>
      <w:color w:val="7C9163" w:themeColor="accent1" w:themeShade="BF"/>
      <w:sz w:val="24"/>
    </w:rPr>
  </w:style>
  <w:style w:type="paragraph" w:styleId="Rubrik2">
    <w:name w:val="heading 2"/>
    <w:basedOn w:val="Normal"/>
    <w:next w:val="Normal"/>
    <w:link w:val="Rubrik2Char"/>
    <w:uiPriority w:val="3"/>
    <w:unhideWhenUsed/>
    <w:qFormat/>
    <w:pPr>
      <w:keepNext/>
      <w:keepLines/>
      <w:spacing w:before="200" w:after="120" w:line="240" w:lineRule="auto"/>
      <w:outlineLvl w:val="1"/>
    </w:pPr>
    <w:rPr>
      <w:rFonts w:asciiTheme="majorHAnsi" w:eastAsiaTheme="majorEastAsia" w:hAnsiTheme="majorHAnsi" w:cstheme="majorBidi"/>
      <w:color w:val="7C9163" w:themeColor="accent1" w:themeShade="BF"/>
      <w:sz w:val="24"/>
    </w:rPr>
  </w:style>
  <w:style w:type="paragraph" w:styleId="Rubrik3">
    <w:name w:val="heading 3"/>
    <w:basedOn w:val="Normal"/>
    <w:next w:val="Normal"/>
    <w:link w:val="Rubrik3Char"/>
    <w:uiPriority w:val="3"/>
    <w:unhideWhenUsed/>
    <w:qFormat/>
    <w:pPr>
      <w:keepNext/>
      <w:keepLines/>
      <w:spacing w:before="120" w:after="0"/>
      <w:outlineLvl w:val="2"/>
    </w:pPr>
    <w:rPr>
      <w:b/>
      <w:bCs/>
    </w:rPr>
  </w:style>
  <w:style w:type="paragraph" w:styleId="Rubrik4">
    <w:name w:val="heading 4"/>
    <w:basedOn w:val="Normal"/>
    <w:next w:val="Normal"/>
    <w:link w:val="Rubrik4Char"/>
    <w:uiPriority w:val="3"/>
    <w:semiHidden/>
    <w:unhideWhenUsed/>
    <w:qFormat/>
    <w:pPr>
      <w:keepNext/>
      <w:keepLines/>
      <w:spacing w:before="160" w:after="0"/>
      <w:outlineLvl w:val="3"/>
    </w:pPr>
    <w:rPr>
      <w:rFonts w:asciiTheme="majorHAnsi" w:eastAsiaTheme="majorEastAsia" w:hAnsiTheme="majorHAnsi" w:cstheme="majorBidi"/>
    </w:rPr>
  </w:style>
  <w:style w:type="paragraph" w:styleId="Rubrik5">
    <w:name w:val="heading 5"/>
    <w:basedOn w:val="Normal"/>
    <w:next w:val="Normal"/>
    <w:link w:val="Rubrik5Char"/>
    <w:uiPriority w:val="9"/>
    <w:semiHidden/>
    <w:unhideWhenUsed/>
    <w:qFormat/>
    <w:pPr>
      <w:keepNext/>
      <w:keepLines/>
      <w:spacing w:before="40" w:after="0"/>
      <w:outlineLvl w:val="4"/>
    </w:pPr>
    <w:rPr>
      <w:rFonts w:asciiTheme="majorHAnsi" w:eastAsiaTheme="majorEastAsia" w:hAnsiTheme="majorHAnsi" w:cstheme="majorBidi"/>
      <w:color w:val="7C9163"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808080"/>
    </w:rPr>
  </w:style>
  <w:style w:type="paragraph" w:styleId="Rubrik">
    <w:name w:val="Title"/>
    <w:basedOn w:val="Normal"/>
    <w:link w:val="RubrikChar"/>
    <w:uiPriority w:val="1"/>
    <w:qFormat/>
    <w:rsid w:val="00CF5580"/>
    <w:pPr>
      <w:spacing w:before="120" w:after="0" w:line="240" w:lineRule="auto"/>
      <w:contextualSpacing/>
    </w:pPr>
    <w:rPr>
      <w:rFonts w:asciiTheme="majorHAnsi" w:eastAsiaTheme="majorEastAsia" w:hAnsiTheme="majorHAnsi" w:cstheme="majorBidi"/>
      <w:b/>
      <w:bCs/>
      <w:caps/>
      <w:kern w:val="28"/>
      <w:sz w:val="78"/>
    </w:rPr>
  </w:style>
  <w:style w:type="character" w:customStyle="1" w:styleId="RubrikChar">
    <w:name w:val="Rubrik Char"/>
    <w:basedOn w:val="Standardstycketeckensnitt"/>
    <w:link w:val="Rubrik"/>
    <w:uiPriority w:val="1"/>
    <w:rsid w:val="00CF5580"/>
    <w:rPr>
      <w:rFonts w:asciiTheme="majorHAnsi" w:eastAsiaTheme="majorEastAsia" w:hAnsiTheme="majorHAnsi" w:cstheme="majorBidi"/>
      <w:b/>
      <w:bCs/>
      <w:caps/>
      <w:spacing w:val="-4"/>
      <w:kern w:val="28"/>
      <w:sz w:val="78"/>
    </w:rPr>
  </w:style>
  <w:style w:type="paragraph" w:styleId="Underrubrik">
    <w:name w:val="Subtitle"/>
    <w:basedOn w:val="Normal"/>
    <w:link w:val="UnderrubrikChar"/>
    <w:uiPriority w:val="2"/>
    <w:qFormat/>
    <w:pPr>
      <w:numPr>
        <w:ilvl w:val="1"/>
      </w:numPr>
      <w:spacing w:before="240" w:after="600" w:line="240" w:lineRule="auto"/>
    </w:pPr>
    <w:rPr>
      <w:rFonts w:asciiTheme="majorHAnsi" w:eastAsiaTheme="majorEastAsia" w:hAnsiTheme="majorHAnsi" w:cstheme="majorBidi"/>
      <w:color w:val="5A5A5A" w:themeColor="text1" w:themeTint="A5"/>
      <w:sz w:val="24"/>
    </w:rPr>
  </w:style>
  <w:style w:type="character" w:customStyle="1" w:styleId="UnderrubrikChar">
    <w:name w:val="Underrubrik Char"/>
    <w:basedOn w:val="Standardstycketeckensnitt"/>
    <w:link w:val="Underrubrik"/>
    <w:uiPriority w:val="2"/>
    <w:rPr>
      <w:rFonts w:asciiTheme="majorHAnsi" w:eastAsiaTheme="majorEastAsia" w:hAnsiTheme="majorHAnsi" w:cstheme="majorBidi"/>
      <w:color w:val="5A5A5A" w:themeColor="text1" w:themeTint="A5"/>
      <w:sz w:val="24"/>
    </w:rPr>
  </w:style>
  <w:style w:type="table" w:styleId="Tabellrutnt">
    <w:name w:val="Table Grid"/>
    <w:basedOn w:val="Normaltabel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3"/>
    <w:rPr>
      <w:rFonts w:asciiTheme="majorHAnsi" w:eastAsiaTheme="majorEastAsia" w:hAnsiTheme="majorHAnsi" w:cstheme="majorBidi"/>
      <w:b/>
      <w:bCs/>
      <w:caps/>
      <w:color w:val="7C9163" w:themeColor="accent1" w:themeShade="BF"/>
      <w:sz w:val="24"/>
    </w:rPr>
  </w:style>
  <w:style w:type="paragraph" w:customStyle="1" w:styleId="Blockrubrik">
    <w:name w:val="Blockrubrik"/>
    <w:basedOn w:val="Normal"/>
    <w:next w:val="Indragetstycke"/>
    <w:uiPriority w:val="3"/>
    <w:qFormat/>
    <w:pPr>
      <w:spacing w:after="180" w:line="216" w:lineRule="auto"/>
      <w:ind w:left="288" w:right="288"/>
    </w:pPr>
    <w:rPr>
      <w:rFonts w:asciiTheme="majorHAnsi" w:eastAsiaTheme="majorEastAsia" w:hAnsiTheme="majorHAnsi" w:cstheme="majorBidi"/>
      <w:b/>
      <w:bCs/>
      <w:caps/>
      <w:color w:val="FFFFFF" w:themeColor="background1"/>
      <w:sz w:val="28"/>
    </w:rPr>
  </w:style>
  <w:style w:type="paragraph" w:styleId="Beskrivning">
    <w:name w:val="caption"/>
    <w:basedOn w:val="Normal"/>
    <w:next w:val="Normal"/>
    <w:uiPriority w:val="3"/>
    <w:unhideWhenUsed/>
    <w:qFormat/>
    <w:pPr>
      <w:spacing w:before="120" w:after="0" w:line="240" w:lineRule="auto"/>
    </w:pPr>
    <w:rPr>
      <w:i/>
      <w:iCs/>
      <w:color w:val="595959" w:themeColor="text1" w:themeTint="A6"/>
      <w:sz w:val="18"/>
    </w:rPr>
  </w:style>
  <w:style w:type="paragraph" w:styleId="Indragetstycke">
    <w:name w:val="Block Text"/>
    <w:basedOn w:val="Normal"/>
    <w:uiPriority w:val="3"/>
    <w:unhideWhenUsed/>
    <w:qFormat/>
    <w:pPr>
      <w:spacing w:after="180" w:line="312" w:lineRule="auto"/>
      <w:ind w:left="288" w:right="288"/>
    </w:pPr>
    <w:rPr>
      <w:color w:val="FFFFFF" w:themeColor="background1"/>
      <w:sz w:val="22"/>
    </w:rPr>
  </w:style>
  <w:style w:type="character" w:customStyle="1" w:styleId="Rubrik2Char">
    <w:name w:val="Rubrik 2 Char"/>
    <w:basedOn w:val="Standardstycketeckensnitt"/>
    <w:link w:val="Rubrik2"/>
    <w:uiPriority w:val="3"/>
    <w:rPr>
      <w:rFonts w:asciiTheme="majorHAnsi" w:eastAsiaTheme="majorEastAsia" w:hAnsiTheme="majorHAnsi" w:cstheme="majorBidi"/>
      <w:color w:val="7C9163" w:themeColor="accent1" w:themeShade="BF"/>
      <w:sz w:val="24"/>
    </w:rPr>
  </w:style>
  <w:style w:type="character" w:customStyle="1" w:styleId="Rubrik3Char">
    <w:name w:val="Rubrik 3 Char"/>
    <w:basedOn w:val="Standardstycketeckensnitt"/>
    <w:link w:val="Rubrik3"/>
    <w:uiPriority w:val="3"/>
    <w:rPr>
      <w:b/>
      <w:bCs/>
    </w:rPr>
  </w:style>
  <w:style w:type="paragraph" w:styleId="Citat">
    <w:name w:val="Quote"/>
    <w:basedOn w:val="Normal"/>
    <w:next w:val="Normal"/>
    <w:link w:val="CitatChar"/>
    <w:uiPriority w:val="3"/>
    <w:qFormat/>
    <w:pPr>
      <w:pBdr>
        <w:top w:val="single" w:sz="6" w:space="4" w:color="7C9163" w:themeColor="accent1" w:themeShade="BF"/>
        <w:bottom w:val="single" w:sz="6" w:space="4" w:color="7C9163" w:themeColor="accent1" w:themeShade="BF"/>
      </w:pBdr>
      <w:spacing w:before="200"/>
      <w:ind w:left="864" w:right="864"/>
      <w:jc w:val="center"/>
    </w:pPr>
    <w:rPr>
      <w:i/>
      <w:iCs/>
      <w:sz w:val="28"/>
    </w:rPr>
  </w:style>
  <w:style w:type="character" w:customStyle="1" w:styleId="CitatChar">
    <w:name w:val="Citat Char"/>
    <w:basedOn w:val="Standardstycketeckensnitt"/>
    <w:link w:val="Citat"/>
    <w:uiPriority w:val="3"/>
    <w:rPr>
      <w:i/>
      <w:iCs/>
      <w:sz w:val="28"/>
    </w:rPr>
  </w:style>
  <w:style w:type="character" w:customStyle="1" w:styleId="Rubrik4Char">
    <w:name w:val="Rubrik 4 Char"/>
    <w:basedOn w:val="Standardstycketeckensnitt"/>
    <w:link w:val="Rubrik4"/>
    <w:uiPriority w:val="3"/>
    <w:semiHidden/>
    <w:rPr>
      <w:rFonts w:asciiTheme="majorHAnsi" w:eastAsiaTheme="majorEastAsia" w:hAnsiTheme="majorHAnsi" w:cstheme="majorBidi"/>
    </w:rPr>
  </w:style>
  <w:style w:type="paragraph" w:customStyle="1" w:styleId="Kontaktinformation">
    <w:name w:val="Kontaktinformation"/>
    <w:basedOn w:val="Normal"/>
    <w:uiPriority w:val="5"/>
    <w:qFormat/>
    <w:pPr>
      <w:spacing w:after="0"/>
    </w:pPr>
  </w:style>
  <w:style w:type="paragraph" w:customStyle="1" w:styleId="Kontakt">
    <w:name w:val="Kontakt"/>
    <w:aliases w:val="rubrik"/>
    <w:basedOn w:val="Normal"/>
    <w:uiPriority w:val="4"/>
    <w:qFormat/>
    <w:pPr>
      <w:spacing w:before="320" w:line="240" w:lineRule="auto"/>
    </w:pPr>
    <w:rPr>
      <w:rFonts w:asciiTheme="majorHAnsi" w:eastAsiaTheme="majorEastAsia" w:hAnsiTheme="majorHAnsi" w:cstheme="majorBidi"/>
      <w:color w:val="7C9163" w:themeColor="accent1" w:themeShade="BF"/>
      <w:sz w:val="24"/>
    </w:rPr>
  </w:style>
  <w:style w:type="character" w:styleId="Kommentarsreferens">
    <w:name w:val="annotation reference"/>
    <w:basedOn w:val="Standardstycketeckensnitt"/>
    <w:uiPriority w:val="99"/>
    <w:semiHidden/>
    <w:unhideWhenUsed/>
    <w:rPr>
      <w:sz w:val="16"/>
      <w:szCs w:val="16"/>
    </w:rPr>
  </w:style>
  <w:style w:type="paragraph" w:styleId="Ballongtext">
    <w:name w:val="Balloon Text"/>
    <w:basedOn w:val="Normal"/>
    <w:link w:val="BallongtextChar"/>
    <w:uiPriority w:val="99"/>
    <w:semiHidden/>
    <w:unhideWhenUsed/>
    <w:pPr>
      <w:spacing w:after="0" w:line="240" w:lineRule="auto"/>
    </w:pPr>
    <w:rPr>
      <w:rFonts w:ascii="Segoe UI" w:hAnsi="Segoe UI" w:cs="Segoe UI"/>
      <w:sz w:val="18"/>
    </w:rPr>
  </w:style>
  <w:style w:type="character" w:customStyle="1" w:styleId="BallongtextChar">
    <w:name w:val="Ballongtext Char"/>
    <w:basedOn w:val="Standardstycketeckensnitt"/>
    <w:link w:val="Ballongtext"/>
    <w:uiPriority w:val="99"/>
    <w:semiHidden/>
    <w:rPr>
      <w:rFonts w:ascii="Segoe UI" w:hAnsi="Segoe UI" w:cs="Segoe UI"/>
      <w:sz w:val="18"/>
    </w:rPr>
  </w:style>
  <w:style w:type="paragraph" w:styleId="Kommentarer">
    <w:name w:val="annotation text"/>
    <w:basedOn w:val="Normal"/>
    <w:link w:val="KommentarerChar"/>
    <w:uiPriority w:val="99"/>
    <w:semiHidden/>
    <w:unhideWhenUsed/>
    <w:pPr>
      <w:spacing w:after="160" w:line="240" w:lineRule="auto"/>
    </w:pPr>
    <w:rPr>
      <w:color w:val="auto"/>
      <w:kern w:val="0"/>
      <w:lang w:eastAsia="en-US"/>
      <w14:ligatures w14:val="none"/>
    </w:rPr>
  </w:style>
  <w:style w:type="character" w:customStyle="1" w:styleId="KommentarerChar">
    <w:name w:val="Kommentarer Char"/>
    <w:basedOn w:val="Standardstycketeckensnitt"/>
    <w:link w:val="Kommentarer"/>
    <w:uiPriority w:val="99"/>
    <w:semiHidden/>
    <w:rPr>
      <w:color w:val="auto"/>
      <w:kern w:val="0"/>
      <w:lang w:eastAsia="en-US"/>
      <w14:ligatures w14:val="none"/>
    </w:rPr>
  </w:style>
  <w:style w:type="paragraph" w:customStyle="1" w:styleId="Organisation">
    <w:name w:val="Organisation"/>
    <w:basedOn w:val="Normal"/>
    <w:uiPriority w:val="7"/>
    <w:qFormat/>
    <w:pPr>
      <w:spacing w:after="0"/>
    </w:pPr>
    <w:rPr>
      <w:rFonts w:asciiTheme="majorHAnsi" w:eastAsiaTheme="majorEastAsia" w:hAnsiTheme="majorHAnsi" w:cstheme="majorBidi"/>
      <w:b/>
      <w:bCs/>
      <w:caps/>
      <w:color w:val="7C9163" w:themeColor="accent1" w:themeShade="BF"/>
      <w:sz w:val="22"/>
    </w:rPr>
  </w:style>
  <w:style w:type="character" w:customStyle="1" w:styleId="Rubrik5Char">
    <w:name w:val="Rubrik 5 Char"/>
    <w:basedOn w:val="Standardstycketeckensnitt"/>
    <w:link w:val="Rubrik5"/>
    <w:uiPriority w:val="9"/>
    <w:semiHidden/>
    <w:rPr>
      <w:rFonts w:asciiTheme="majorHAnsi" w:eastAsiaTheme="majorEastAsia" w:hAnsiTheme="majorHAnsi" w:cstheme="majorBidi"/>
      <w:color w:val="7C9163" w:themeColor="accent1" w:themeShade="BF"/>
    </w:rPr>
  </w:style>
  <w:style w:type="character" w:styleId="Starkbetoning">
    <w:name w:val="Intense Emphasis"/>
    <w:basedOn w:val="Standardstycketeckensnitt"/>
    <w:uiPriority w:val="21"/>
    <w:semiHidden/>
    <w:unhideWhenUsed/>
    <w:qFormat/>
    <w:rPr>
      <w:i/>
      <w:iCs/>
      <w:color w:val="7C9163" w:themeColor="accent1" w:themeShade="BF"/>
    </w:rPr>
  </w:style>
  <w:style w:type="paragraph" w:styleId="Starktcitat">
    <w:name w:val="Intense Quote"/>
    <w:basedOn w:val="Normal"/>
    <w:next w:val="Normal"/>
    <w:link w:val="StarktcitatChar"/>
    <w:uiPriority w:val="30"/>
    <w:semiHidden/>
    <w:unhideWhenUsed/>
    <w:qFormat/>
    <w:pPr>
      <w:pBdr>
        <w:top w:val="single" w:sz="4" w:space="10" w:color="7C9163" w:themeColor="accent1" w:themeShade="BF"/>
        <w:bottom w:val="single" w:sz="4" w:space="10" w:color="7C9163" w:themeColor="accent1" w:themeShade="BF"/>
      </w:pBdr>
      <w:spacing w:before="360" w:after="360"/>
      <w:ind w:left="864" w:right="864"/>
      <w:jc w:val="center"/>
    </w:pPr>
    <w:rPr>
      <w:i/>
      <w:iCs/>
      <w:color w:val="7C9163" w:themeColor="accent1" w:themeShade="BF"/>
    </w:rPr>
  </w:style>
  <w:style w:type="character" w:customStyle="1" w:styleId="StarktcitatChar">
    <w:name w:val="Starkt citat Char"/>
    <w:basedOn w:val="Standardstycketeckensnitt"/>
    <w:link w:val="Starktcitat"/>
    <w:uiPriority w:val="30"/>
    <w:semiHidden/>
    <w:rPr>
      <w:i/>
      <w:iCs/>
      <w:color w:val="7C9163" w:themeColor="accent1" w:themeShade="BF"/>
    </w:rPr>
  </w:style>
  <w:style w:type="character" w:styleId="Starkreferens">
    <w:name w:val="Intense Reference"/>
    <w:basedOn w:val="Standardstycketeckensnitt"/>
    <w:uiPriority w:val="32"/>
    <w:semiHidden/>
    <w:unhideWhenUsed/>
    <w:qFormat/>
    <w:rPr>
      <w:b/>
      <w:bCs/>
      <w:caps w:val="0"/>
      <w:smallCaps/>
      <w:color w:val="7C9163" w:themeColor="accent1" w:themeShade="BF"/>
      <w:spacing w:val="5"/>
    </w:rPr>
  </w:style>
  <w:style w:type="paragraph" w:styleId="Sidhuvud">
    <w:name w:val="header"/>
    <w:basedOn w:val="Normal"/>
    <w:link w:val="SidhuvudChar"/>
    <w:uiPriority w:val="99"/>
    <w:pPr>
      <w:tabs>
        <w:tab w:val="center" w:pos="4680"/>
        <w:tab w:val="right" w:pos="9360"/>
      </w:tabs>
      <w:spacing w:after="0" w:line="240" w:lineRule="auto"/>
    </w:pPr>
  </w:style>
  <w:style w:type="character" w:customStyle="1" w:styleId="SidhuvudChar">
    <w:name w:val="Sidhuvud Char"/>
    <w:basedOn w:val="Standardstycketeckensnitt"/>
    <w:link w:val="Sidhuvud"/>
    <w:uiPriority w:val="99"/>
  </w:style>
  <w:style w:type="paragraph" w:styleId="Sidfot">
    <w:name w:val="footer"/>
    <w:basedOn w:val="Normal"/>
    <w:link w:val="SidfotChar"/>
    <w:uiPriority w:val="99"/>
    <w:pPr>
      <w:tabs>
        <w:tab w:val="center" w:pos="4680"/>
        <w:tab w:val="right" w:pos="9360"/>
      </w:tabs>
      <w:spacing w:after="0" w:line="240" w:lineRule="auto"/>
    </w:pPr>
  </w:style>
  <w:style w:type="character" w:customStyle="1" w:styleId="SidfotChar">
    <w:name w:val="Sidfot Char"/>
    <w:basedOn w:val="Standardstycketeckensnitt"/>
    <w:link w:val="Sidfot"/>
    <w:uiPriority w:val="99"/>
  </w:style>
  <w:style w:type="paragraph" w:customStyle="1" w:styleId="Kontaktinformation0">
    <w:name w:val="Kontaktinformation"/>
    <w:aliases w:val="fetstil"/>
    <w:basedOn w:val="Normal"/>
    <w:uiPriority w:val="6"/>
    <w:qFormat/>
    <w:pPr>
      <w:spacing w:after="0"/>
    </w:pPr>
    <w:rPr>
      <w:b/>
      <w:noProof/>
    </w:rPr>
  </w:style>
  <w:style w:type="paragraph" w:styleId="Liststycke">
    <w:name w:val="List Paragraph"/>
    <w:basedOn w:val="Normal"/>
    <w:uiPriority w:val="34"/>
    <w:unhideWhenUsed/>
    <w:qFormat/>
    <w:rsid w:val="004900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23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6735\Downloads\tf03200096_win32.dotx" TargetMode="External"/></Relationships>
</file>

<file path=word/theme/theme1.xml><?xml version="1.0" encoding="utf-8"?>
<a:theme xmlns:a="http://schemas.openxmlformats.org/drawingml/2006/main" name="Office Theme">
  <a:themeElements>
    <a:clrScheme name="Pap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Newsletter">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0F21B-DF77-455C-A847-B865AD514037}">
  <ds:schemaRefs>
    <ds:schemaRef ds:uri="http://schemas.microsoft.com/sharepoint/v3/contenttype/forms"/>
  </ds:schemaRefs>
</ds:datastoreItem>
</file>

<file path=customXml/itemProps2.xml><?xml version="1.0" encoding="utf-8"?>
<ds:datastoreItem xmlns:ds="http://schemas.openxmlformats.org/officeDocument/2006/customXml" ds:itemID="{FE544D09-FE62-4D54-A525-80F33CBBA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tf03200096_win32.dotx</Template>
  <TotalTime>36</TotalTime>
  <Pages>1</Pages>
  <Words>327</Words>
  <Characters>1738</Characters>
  <Application>Microsoft Office Word</Application>
  <DocSecurity>0</DocSecurity>
  <Lines>14</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Styrelsen BRF Passagen</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 Nilsson Holttinen</dc:creator>
  <cp:keywords/>
  <cp:lastModifiedBy>Norberg Eleni</cp:lastModifiedBy>
  <cp:revision>10</cp:revision>
  <cp:lastPrinted>2012-08-02T20:18:00Z</cp:lastPrinted>
  <dcterms:created xsi:type="dcterms:W3CDTF">2026-10-15T12:38:00Z</dcterms:created>
  <dcterms:modified xsi:type="dcterms:W3CDTF">2026-10-26T13:45:00Z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TC032000969991</vt:lpwstr>
  </property>
</Properties>
</file>